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54A77" w14:textId="1D3153D0" w:rsidR="007F48FF" w:rsidRDefault="007F48FF" w:rsidP="00F26EF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w:t>
      </w:r>
      <w:r>
        <w:rPr>
          <w:b/>
          <w:i/>
          <w:noProof/>
          <w:sz w:val="28"/>
        </w:rPr>
        <w:tab/>
      </w:r>
      <w:r w:rsidR="0088452A" w:rsidRPr="0088452A">
        <w:rPr>
          <w:b/>
          <w:i/>
          <w:noProof/>
          <w:sz w:val="28"/>
        </w:rPr>
        <w:t>R3-234215</w:t>
      </w:r>
    </w:p>
    <w:p w14:paraId="6846B33C" w14:textId="77777777" w:rsidR="007F48FF" w:rsidRDefault="007F48FF" w:rsidP="007F48FF">
      <w:pPr>
        <w:pStyle w:val="CRCoverPage"/>
        <w:tabs>
          <w:tab w:val="right" w:pos="9639"/>
        </w:tabs>
        <w:spacing w:after="0"/>
        <w:rPr>
          <w:b/>
          <w:noProof/>
          <w:sz w:val="24"/>
        </w:rPr>
      </w:pPr>
      <w:r w:rsidRPr="002F6BF3">
        <w:rPr>
          <w:b/>
          <w:noProof/>
          <w:sz w:val="24"/>
        </w:rPr>
        <w:t>Toulouse , F</w:t>
      </w:r>
      <w:r>
        <w:rPr>
          <w:b/>
          <w:noProof/>
          <w:sz w:val="24"/>
        </w:rPr>
        <w:t>rance</w:t>
      </w:r>
      <w:r w:rsidRPr="002F6BF3">
        <w:rPr>
          <w:b/>
          <w:noProof/>
          <w:sz w:val="24"/>
        </w:rPr>
        <w:t>, 21</w:t>
      </w:r>
      <w:r w:rsidRPr="006E03DB">
        <w:rPr>
          <w:b/>
          <w:noProof/>
          <w:sz w:val="24"/>
          <w:vertAlign w:val="superscript"/>
        </w:rPr>
        <w:t>st</w:t>
      </w:r>
      <w:r w:rsidRPr="002F6BF3">
        <w:rPr>
          <w:b/>
          <w:noProof/>
          <w:sz w:val="24"/>
        </w:rPr>
        <w:t xml:space="preserve"> – 25</w:t>
      </w:r>
      <w:r w:rsidRPr="006E03DB">
        <w:rPr>
          <w:b/>
          <w:noProof/>
          <w:sz w:val="24"/>
          <w:vertAlign w:val="superscript"/>
        </w:rPr>
        <w:t>th</w:t>
      </w:r>
      <w:r w:rsidRPr="002F6BF3">
        <w:rPr>
          <w:b/>
          <w:noProof/>
          <w:sz w:val="24"/>
        </w:rPr>
        <w:t xml:space="preserve"> Aug</w:t>
      </w:r>
      <w:r>
        <w:rPr>
          <w:b/>
          <w:noProof/>
          <w:sz w:val="24"/>
        </w:rPr>
        <w:t>ust</w:t>
      </w:r>
      <w:r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373D183" w:rsidR="00392202" w:rsidRPr="00410371" w:rsidRDefault="0083518A" w:rsidP="00061105">
            <w:pPr>
              <w:pStyle w:val="CRCoverPage"/>
              <w:spacing w:after="0"/>
              <w:jc w:val="right"/>
              <w:rPr>
                <w:b/>
                <w:noProof/>
                <w:sz w:val="28"/>
              </w:rPr>
            </w:pPr>
            <w:r>
              <w:rPr>
                <w:b/>
                <w:noProof/>
                <w:sz w:val="28"/>
              </w:rPr>
              <w:t>38.305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77777777" w:rsidR="00392202" w:rsidRPr="00410371" w:rsidRDefault="00392202" w:rsidP="00061105">
            <w:pPr>
              <w:pStyle w:val="CRCoverPage"/>
              <w:spacing w:after="0"/>
              <w:rPr>
                <w:noProof/>
              </w:rPr>
            </w:pP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797B998F" w:rsidR="00392202" w:rsidRPr="00410371" w:rsidRDefault="007D3BC4" w:rsidP="00061105">
            <w:pPr>
              <w:pStyle w:val="CRCoverPage"/>
              <w:spacing w:after="0"/>
              <w:jc w:val="center"/>
              <w:rPr>
                <w:noProof/>
                <w:sz w:val="28"/>
                <w:lang w:eastAsia="zh-CN"/>
              </w:rPr>
            </w:pPr>
            <w:r w:rsidRPr="007D3BC4">
              <w:rPr>
                <w:b/>
                <w:noProof/>
                <w:sz w:val="28"/>
              </w:rPr>
              <w:t>17.5.0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9591285"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19285694" w:rsidR="00392202" w:rsidRDefault="00D30E4C"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117071A1" w:rsidR="00392202" w:rsidRDefault="00217965"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75D23392" w:rsidR="00392202" w:rsidRDefault="009A553D" w:rsidP="004D4CD4">
            <w:pPr>
              <w:pStyle w:val="CRCoverPage"/>
              <w:spacing w:after="0"/>
              <w:ind w:left="100"/>
              <w:rPr>
                <w:noProof/>
              </w:rPr>
            </w:pPr>
            <w:r>
              <w:t>P</w:t>
            </w:r>
            <w:r w:rsidR="004D4CD4">
              <w:t xml:space="preserve">ositioning </w:t>
            </w:r>
            <w:r>
              <w:t>Information T</w:t>
            </w:r>
            <w:r w:rsidR="004D4CD4">
              <w:t>ransfer</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30EFE0F3" w:rsidR="00392202" w:rsidRDefault="00392202" w:rsidP="00061105">
            <w:pPr>
              <w:pStyle w:val="CRCoverPage"/>
              <w:spacing w:after="0"/>
              <w:ind w:left="100"/>
              <w:rPr>
                <w:noProof/>
              </w:rPr>
            </w:pPr>
            <w:r>
              <w:t xml:space="preserve">Huawei, </w:t>
            </w:r>
            <w:proofErr w:type="spellStart"/>
            <w:r>
              <w:t>HiSilicon</w:t>
            </w:r>
            <w:proofErr w:type="spellEnd"/>
            <w:r w:rsidR="00492BA3">
              <w:t xml:space="preserve">, </w:t>
            </w:r>
            <w:r w:rsidR="00492BA3" w:rsidRPr="00492BA3">
              <w:t>Nokia, Nokia Shanghai Bell</w:t>
            </w:r>
            <w:r w:rsidR="0088452A">
              <w:t>, CMCC</w:t>
            </w:r>
            <w:bookmarkStart w:id="0" w:name="_GoBack"/>
            <w:bookmarkEnd w:id="0"/>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C8D0E12" w:rsidR="00392202" w:rsidRDefault="0064062B" w:rsidP="00061105">
            <w:pPr>
              <w:pStyle w:val="CRCoverPage"/>
              <w:spacing w:after="0"/>
              <w:ind w:left="100"/>
              <w:rPr>
                <w:noProof/>
              </w:rPr>
            </w:pPr>
            <w:proofErr w:type="spellStart"/>
            <w:r w:rsidRPr="0064062B">
              <w:t>NR_pos_enh</w:t>
            </w:r>
            <w:proofErr w:type="spellEnd"/>
            <w:r w:rsidRPr="0064062B">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2A7635EA" w:rsidR="00392202" w:rsidRDefault="007D3BC4" w:rsidP="00061105">
            <w:pPr>
              <w:pStyle w:val="CRCoverPage"/>
              <w:spacing w:after="0"/>
              <w:ind w:left="100"/>
              <w:rPr>
                <w:noProof/>
              </w:rPr>
            </w:pPr>
            <w:r>
              <w:t>2023-08-21</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2FDCE66E" w:rsidR="00392202" w:rsidRDefault="00392202" w:rsidP="00691443">
            <w:pPr>
              <w:pStyle w:val="CRCoverPage"/>
              <w:spacing w:after="0"/>
              <w:ind w:left="100"/>
              <w:rPr>
                <w:noProof/>
              </w:rPr>
            </w:pPr>
            <w:r>
              <w:rPr>
                <w:noProof/>
              </w:rPr>
              <w:t>Rel-1</w:t>
            </w:r>
            <w:r w:rsidR="00691443">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6EA08" w14:textId="5CD830BC" w:rsidR="00D71353" w:rsidRDefault="00F76E76" w:rsidP="00FC5943">
            <w:pPr>
              <w:pStyle w:val="CRCoverPage"/>
              <w:spacing w:after="0"/>
              <w:jc w:val="both"/>
              <w:rPr>
                <w:noProof/>
                <w:lang w:eastAsia="zh-CN"/>
              </w:rPr>
            </w:pPr>
            <w:r>
              <w:rPr>
                <w:noProof/>
                <w:lang w:eastAsia="zh-CN"/>
              </w:rPr>
              <w:t>In section 8, the location information that may be transferred from the gNBs to the LMF are listed in the ta</w:t>
            </w:r>
            <w:r w:rsidR="004E2BEA">
              <w:rPr>
                <w:noProof/>
                <w:lang w:eastAsia="zh-CN"/>
              </w:rPr>
              <w:t>bl</w:t>
            </w:r>
            <w:r>
              <w:rPr>
                <w:noProof/>
                <w:lang w:eastAsia="zh-CN"/>
              </w:rPr>
              <w:t>es for each positioning method. For multi-RTT and UL-TD</w:t>
            </w:r>
            <w:r w:rsidR="009105EF">
              <w:rPr>
                <w:noProof/>
                <w:lang w:eastAsia="zh-CN"/>
              </w:rPr>
              <w:t>o</w:t>
            </w:r>
            <w:r>
              <w:rPr>
                <w:noProof/>
                <w:lang w:eastAsia="zh-CN"/>
              </w:rPr>
              <w:t xml:space="preserve">A, </w:t>
            </w:r>
            <w:r w:rsidR="00A47443">
              <w:rPr>
                <w:noProof/>
                <w:lang w:eastAsia="zh-CN"/>
              </w:rPr>
              <w:t xml:space="preserve">the information of </w:t>
            </w:r>
            <w:r>
              <w:rPr>
                <w:noProof/>
                <w:lang w:eastAsia="zh-CN"/>
              </w:rPr>
              <w:t>Multiple UL Angle of Arrival and SRS Resource Type</w:t>
            </w:r>
            <w:r w:rsidR="00A47443">
              <w:rPr>
                <w:noProof/>
                <w:lang w:eastAsia="zh-CN"/>
              </w:rPr>
              <w:t xml:space="preserve"> are included in the table</w:t>
            </w:r>
            <w:r w:rsidR="004E2BEA">
              <w:rPr>
                <w:noProof/>
                <w:lang w:eastAsia="zh-CN"/>
              </w:rPr>
              <w:t>s</w:t>
            </w:r>
            <w:r w:rsidR="00A47443">
              <w:rPr>
                <w:noProof/>
                <w:lang w:eastAsia="zh-CN"/>
              </w:rPr>
              <w:t xml:space="preserve"> with</w:t>
            </w:r>
            <w:r>
              <w:rPr>
                <w:noProof/>
                <w:lang w:eastAsia="zh-CN"/>
              </w:rPr>
              <w:t xml:space="preserve"> a </w:t>
            </w:r>
            <w:r w:rsidR="00A35165">
              <w:rPr>
                <w:noProof/>
                <w:lang w:eastAsia="zh-CN"/>
              </w:rPr>
              <w:t xml:space="preserve">NOTE in the </w:t>
            </w:r>
            <w:r w:rsidR="00A35165" w:rsidRPr="00A35165">
              <w:rPr>
                <w:noProof/>
                <w:lang w:eastAsia="zh-CN"/>
              </w:rPr>
              <w:t>superscript</w:t>
            </w:r>
            <w:r w:rsidR="006266BC">
              <w:rPr>
                <w:noProof/>
                <w:lang w:eastAsia="zh-CN"/>
              </w:rPr>
              <w:t xml:space="preserve"> that the information is transferred when used with UL-AoA for hybrid positioning. </w:t>
            </w:r>
          </w:p>
          <w:p w14:paraId="01FD05FC" w14:textId="77777777" w:rsidR="006266BC" w:rsidRDefault="006266BC" w:rsidP="00FC5943">
            <w:pPr>
              <w:pStyle w:val="CRCoverPage"/>
              <w:spacing w:after="0"/>
              <w:jc w:val="both"/>
              <w:rPr>
                <w:noProof/>
                <w:lang w:eastAsia="zh-CN"/>
              </w:rPr>
            </w:pPr>
          </w:p>
          <w:p w14:paraId="3D5D2F7C" w14:textId="5F07F6C6" w:rsidR="006266BC" w:rsidRDefault="006266BC" w:rsidP="00FC5943">
            <w:pPr>
              <w:pStyle w:val="CRCoverPage"/>
              <w:spacing w:after="0"/>
              <w:jc w:val="both"/>
              <w:rPr>
                <w:noProof/>
                <w:lang w:eastAsia="zh-CN"/>
              </w:rPr>
            </w:pPr>
            <w:r>
              <w:rPr>
                <w:noProof/>
                <w:lang w:eastAsia="zh-CN"/>
              </w:rPr>
              <w:t xml:space="preserve">SRS Resource Type </w:t>
            </w:r>
            <w:r w:rsidR="0068169F">
              <w:rPr>
                <w:noProof/>
                <w:lang w:eastAsia="zh-CN"/>
              </w:rPr>
              <w:t>is related to the UE Tx TEG Association information</w:t>
            </w:r>
            <w:r w:rsidR="00110E23">
              <w:rPr>
                <w:noProof/>
                <w:lang w:eastAsia="zh-CN"/>
              </w:rPr>
              <w:t xml:space="preserve"> and </w:t>
            </w:r>
            <w:r w:rsidR="00792F86">
              <w:rPr>
                <w:noProof/>
                <w:lang w:eastAsia="zh-CN"/>
              </w:rPr>
              <w:t>p</w:t>
            </w:r>
            <w:r w:rsidR="00110E23">
              <w:rPr>
                <w:noProof/>
                <w:lang w:eastAsia="zh-CN"/>
              </w:rPr>
              <w:t>ort index information</w:t>
            </w:r>
            <w:r w:rsidR="0068169F">
              <w:rPr>
                <w:noProof/>
                <w:lang w:eastAsia="zh-CN"/>
              </w:rPr>
              <w:t>. The LMF can use it to associate the measurement</w:t>
            </w:r>
            <w:r w:rsidR="00EF2C24">
              <w:rPr>
                <w:noProof/>
                <w:lang w:eastAsia="zh-CN"/>
              </w:rPr>
              <w:t>s</w:t>
            </w:r>
            <w:r w:rsidR="0068169F">
              <w:rPr>
                <w:noProof/>
                <w:lang w:eastAsia="zh-CN"/>
              </w:rPr>
              <w:t xml:space="preserve"> with Tx TEG ID</w:t>
            </w:r>
            <w:r w:rsidR="0069578A">
              <w:rPr>
                <w:noProof/>
                <w:lang w:eastAsia="zh-CN"/>
              </w:rPr>
              <w:t>s</w:t>
            </w:r>
            <w:r w:rsidR="004F4821">
              <w:rPr>
                <w:noProof/>
                <w:lang w:eastAsia="zh-CN"/>
              </w:rPr>
              <w:t xml:space="preserve"> or group measurements based on port index</w:t>
            </w:r>
            <w:r w:rsidR="0068169F">
              <w:rPr>
                <w:noProof/>
                <w:lang w:eastAsia="zh-CN"/>
              </w:rPr>
              <w:t>. This IE is for time based posit</w:t>
            </w:r>
            <w:r w:rsidR="003B12DE">
              <w:rPr>
                <w:noProof/>
                <w:lang w:eastAsia="zh-CN"/>
              </w:rPr>
              <w:t>i</w:t>
            </w:r>
            <w:r w:rsidR="0068169F">
              <w:rPr>
                <w:noProof/>
                <w:lang w:eastAsia="zh-CN"/>
              </w:rPr>
              <w:t>onig method</w:t>
            </w:r>
            <w:r w:rsidR="005348F1">
              <w:rPr>
                <w:noProof/>
                <w:lang w:eastAsia="zh-CN"/>
              </w:rPr>
              <w:t>s</w:t>
            </w:r>
            <w:r w:rsidR="0068169F">
              <w:rPr>
                <w:noProof/>
                <w:lang w:eastAsia="zh-CN"/>
              </w:rPr>
              <w:t xml:space="preserve">. </w:t>
            </w:r>
            <w:r w:rsidR="00D0467F">
              <w:rPr>
                <w:noProof/>
                <w:lang w:eastAsia="zh-CN"/>
              </w:rPr>
              <w:t xml:space="preserve"> </w:t>
            </w:r>
          </w:p>
          <w:p w14:paraId="3AF3712D" w14:textId="77777777" w:rsidR="0036304C" w:rsidRPr="001711F5" w:rsidRDefault="0036304C" w:rsidP="00A47443">
            <w:pPr>
              <w:pStyle w:val="CRCoverPage"/>
              <w:spacing w:after="0"/>
              <w:rPr>
                <w:noProof/>
                <w:lang w:eastAsia="zh-CN"/>
              </w:rPr>
            </w:pPr>
          </w:p>
          <w:p w14:paraId="681226C8" w14:textId="1C7B35ED" w:rsidR="0036304C" w:rsidRDefault="0036304C" w:rsidP="00A47443">
            <w:pPr>
              <w:pStyle w:val="CRCoverPage"/>
              <w:spacing w:after="0"/>
              <w:rPr>
                <w:noProof/>
                <w:lang w:eastAsia="zh-CN"/>
              </w:rPr>
            </w:pPr>
            <w:r>
              <w:rPr>
                <w:noProof/>
                <w:lang w:eastAsia="zh-CN"/>
              </w:rPr>
              <w:t>Therefore, the NOTE</w:t>
            </w:r>
            <w:r w:rsidR="003B12DE">
              <w:rPr>
                <w:noProof/>
                <w:lang w:eastAsia="zh-CN"/>
              </w:rPr>
              <w:t>1</w:t>
            </w:r>
            <w:r>
              <w:rPr>
                <w:noProof/>
                <w:lang w:eastAsia="zh-CN"/>
              </w:rPr>
              <w:t xml:space="preserve"> </w:t>
            </w:r>
            <w:r w:rsidR="003B12DE">
              <w:rPr>
                <w:noProof/>
                <w:lang w:eastAsia="zh-CN"/>
              </w:rPr>
              <w:t xml:space="preserve">for SRS Resource Type </w:t>
            </w:r>
            <w:r>
              <w:rPr>
                <w:noProof/>
                <w:lang w:eastAsia="zh-CN"/>
              </w:rPr>
              <w:t xml:space="preserve">should be removed. </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2E9EAE30" w:rsidR="00392202" w:rsidRDefault="0036304C" w:rsidP="000A55CF">
            <w:pPr>
              <w:pStyle w:val="CRCoverPage"/>
              <w:spacing w:after="0"/>
              <w:rPr>
                <w:lang w:eastAsia="zh-CN"/>
              </w:rPr>
            </w:pPr>
            <w:r>
              <w:rPr>
                <w:rFonts w:hint="eastAsia"/>
                <w:lang w:eastAsia="zh-CN"/>
              </w:rPr>
              <w:t>R</w:t>
            </w:r>
            <w:r w:rsidR="00A452A6">
              <w:rPr>
                <w:lang w:eastAsia="zh-CN"/>
              </w:rPr>
              <w:t xml:space="preserve">emove </w:t>
            </w:r>
            <w:r>
              <w:rPr>
                <w:lang w:eastAsia="zh-CN"/>
              </w:rPr>
              <w:t>NOTE</w:t>
            </w:r>
            <w:r w:rsidR="00A452A6">
              <w:rPr>
                <w:lang w:eastAsia="zh-CN"/>
              </w:rPr>
              <w:t>1</w:t>
            </w:r>
            <w:r>
              <w:rPr>
                <w:lang w:eastAsia="zh-CN"/>
              </w:rPr>
              <w:t xml:space="preserve"> for SRS Resource Type </w:t>
            </w:r>
            <w:r w:rsidR="00E83BFB">
              <w:rPr>
                <w:lang w:eastAsia="zh-CN"/>
              </w:rPr>
              <w:t xml:space="preserve">in </w:t>
            </w:r>
            <w:r w:rsidR="00D50205">
              <w:rPr>
                <w:lang w:eastAsia="zh-CN"/>
              </w:rPr>
              <w:t xml:space="preserve">the </w:t>
            </w:r>
            <w:r w:rsidR="00E83BFB">
              <w:rPr>
                <w:lang w:eastAsia="zh-CN"/>
              </w:rPr>
              <w:t>table 8.10.2.3-3 and table 8.13.2.2-1.</w:t>
            </w:r>
          </w:p>
          <w:p w14:paraId="188D2A0E" w14:textId="77777777" w:rsidR="00730AE8" w:rsidRDefault="00730AE8" w:rsidP="000A55CF">
            <w:pPr>
              <w:pStyle w:val="CRCoverPage"/>
              <w:spacing w:after="0"/>
              <w:rPr>
                <w:lang w:eastAsia="zh-CN"/>
              </w:rPr>
            </w:pPr>
          </w:p>
          <w:p w14:paraId="2E897806" w14:textId="77777777" w:rsidR="00730AE8" w:rsidRDefault="00730AE8" w:rsidP="00730AE8">
            <w:pPr>
              <w:pStyle w:val="CRCoverPage"/>
              <w:spacing w:after="0"/>
              <w:rPr>
                <w:noProof/>
                <w:lang w:eastAsia="zh-CN"/>
              </w:rPr>
            </w:pPr>
            <w:r>
              <w:rPr>
                <w:noProof/>
                <w:lang w:eastAsia="zh-CN"/>
              </w:rPr>
              <w:t>Impact analysis:</w:t>
            </w:r>
          </w:p>
          <w:p w14:paraId="6ACE46DC" w14:textId="77777777" w:rsidR="00730AE8" w:rsidRDefault="00730AE8" w:rsidP="00730AE8">
            <w:pPr>
              <w:pStyle w:val="CRCoverPage"/>
              <w:spacing w:after="0"/>
              <w:ind w:left="360"/>
              <w:rPr>
                <w:noProof/>
                <w:lang w:eastAsia="zh-CN"/>
              </w:rPr>
            </w:pPr>
            <w:r>
              <w:rPr>
                <w:noProof/>
                <w:lang w:eastAsia="zh-CN"/>
              </w:rPr>
              <w:t xml:space="preserve">Impact assessment towards the previous version of the specification (same release): </w:t>
            </w:r>
          </w:p>
          <w:p w14:paraId="0681471C" w14:textId="77777777" w:rsidR="00730AE8" w:rsidRDefault="00730AE8" w:rsidP="00730AE8">
            <w:pPr>
              <w:pStyle w:val="CRCoverPage"/>
              <w:spacing w:after="0"/>
              <w:ind w:left="360"/>
              <w:rPr>
                <w:noProof/>
                <w:lang w:eastAsia="zh-CN"/>
              </w:rPr>
            </w:pPr>
            <w:r>
              <w:rPr>
                <w:noProof/>
                <w:lang w:eastAsia="zh-CN"/>
              </w:rPr>
              <w:t>This CR has a limited impact on the protocol.</w:t>
            </w:r>
          </w:p>
          <w:p w14:paraId="2891A0EA" w14:textId="77777777" w:rsidR="00730AE8" w:rsidRDefault="00730AE8" w:rsidP="00730AE8">
            <w:pPr>
              <w:pStyle w:val="CRCoverPage"/>
              <w:spacing w:after="0"/>
              <w:ind w:left="360"/>
              <w:rPr>
                <w:noProof/>
                <w:lang w:eastAsia="zh-CN"/>
              </w:rPr>
            </w:pPr>
            <w:r>
              <w:rPr>
                <w:noProof/>
                <w:lang w:eastAsia="zh-CN"/>
              </w:rPr>
              <w:t xml:space="preserve">This CR has functionality impact. </w:t>
            </w:r>
          </w:p>
          <w:p w14:paraId="75D6FD22" w14:textId="77777777" w:rsidR="00730AE8" w:rsidRDefault="00730AE8" w:rsidP="00730AE8">
            <w:pPr>
              <w:pStyle w:val="CRCoverPage"/>
              <w:spacing w:after="0"/>
              <w:ind w:left="360"/>
              <w:rPr>
                <w:noProof/>
                <w:lang w:eastAsia="zh-CN"/>
              </w:rPr>
            </w:pPr>
            <w:r>
              <w:rPr>
                <w:noProof/>
                <w:lang w:eastAsia="zh-CN"/>
              </w:rPr>
              <w:t>This CR can be considered isolated</w:t>
            </w:r>
          </w:p>
          <w:p w14:paraId="453433AA" w14:textId="50DA65EA" w:rsidR="00D71353" w:rsidRDefault="00D71353" w:rsidP="00730AE8">
            <w:pPr>
              <w:pStyle w:val="CRCoverPage"/>
              <w:ind w:firstLineChars="200" w:firstLine="400"/>
              <w:rPr>
                <w:noProof/>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BFCAB" w14:textId="3BDF4B14" w:rsidR="00380165" w:rsidRPr="00380165" w:rsidRDefault="004F4821" w:rsidP="00730AE8">
            <w:pPr>
              <w:pStyle w:val="CRCoverPage"/>
              <w:spacing w:after="0"/>
              <w:rPr>
                <w:noProof/>
                <w:lang w:eastAsia="zh-CN"/>
              </w:rPr>
            </w:pPr>
            <w:r>
              <w:rPr>
                <w:noProof/>
                <w:lang w:eastAsia="zh-CN"/>
              </w:rPr>
              <w:t xml:space="preserve">UE Tx TEG Association information and port index information </w:t>
            </w:r>
            <w:r w:rsidR="00664504">
              <w:rPr>
                <w:noProof/>
                <w:lang w:eastAsia="zh-CN"/>
              </w:rPr>
              <w:t xml:space="preserve">cannot be </w:t>
            </w:r>
            <w:r w:rsidR="00E32950">
              <w:rPr>
                <w:noProof/>
                <w:lang w:eastAsia="zh-CN"/>
              </w:rPr>
              <w:t>reported to</w:t>
            </w:r>
            <w:r w:rsidR="00664504">
              <w:rPr>
                <w:noProof/>
                <w:lang w:eastAsia="zh-CN"/>
              </w:rPr>
              <w:t xml:space="preserve"> the LMF </w:t>
            </w:r>
            <w:r w:rsidR="00E32950">
              <w:rPr>
                <w:noProof/>
                <w:lang w:eastAsia="zh-CN"/>
              </w:rPr>
              <w:t xml:space="preserve">from the gNBs </w:t>
            </w:r>
            <w:r w:rsidR="00664504">
              <w:rPr>
                <w:noProof/>
                <w:lang w:eastAsia="zh-CN"/>
              </w:rPr>
              <w:t xml:space="preserve">when using </w:t>
            </w:r>
            <w:r w:rsidR="00451E91">
              <w:rPr>
                <w:noProof/>
                <w:lang w:eastAsia="zh-CN"/>
              </w:rPr>
              <w:t>stand</w:t>
            </w:r>
            <w:r w:rsidR="00DF3C49">
              <w:rPr>
                <w:noProof/>
                <w:lang w:eastAsia="zh-CN"/>
              </w:rPr>
              <w:t>a</w:t>
            </w:r>
            <w:r w:rsidR="00451E91">
              <w:rPr>
                <w:noProof/>
                <w:lang w:eastAsia="zh-CN"/>
              </w:rPr>
              <w:t xml:space="preserve">lone </w:t>
            </w:r>
            <w:r w:rsidR="00664504">
              <w:rPr>
                <w:noProof/>
                <w:lang w:eastAsia="zh-CN"/>
              </w:rPr>
              <w:t xml:space="preserve">UL-TDoA method or multi-RTT method.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31AB4603" w:rsidR="00392202" w:rsidRDefault="00AF5616" w:rsidP="00061105">
            <w:pPr>
              <w:pStyle w:val="CRCoverPage"/>
              <w:spacing w:after="0"/>
              <w:ind w:left="100"/>
              <w:rPr>
                <w:noProof/>
                <w:lang w:eastAsia="zh-CN"/>
              </w:rPr>
            </w:pPr>
            <w:r>
              <w:rPr>
                <w:noProof/>
                <w:lang w:eastAsia="zh-CN"/>
              </w:rPr>
              <w:t>8.10.2.3, 8.13.2.2</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1F9E5593" w:rsidR="00834584" w:rsidRDefault="00834584" w:rsidP="00834584">
      <w:pPr>
        <w:ind w:left="432"/>
        <w:jc w:val="center"/>
        <w:rPr>
          <w:rFonts w:eastAsia="DengXian"/>
          <w:color w:val="FF0000"/>
          <w:highlight w:val="yellow"/>
        </w:rPr>
      </w:pPr>
      <w:bookmarkStart w:id="1" w:name="_Toc37338348"/>
      <w:bookmarkStart w:id="2" w:name="_Toc46489191"/>
      <w:bookmarkStart w:id="3" w:name="_Toc52567549"/>
      <w:bookmarkStart w:id="4" w:name="_Toc12453672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19A4610D" w14:textId="77777777" w:rsidR="00F565FB" w:rsidRPr="002024F5" w:rsidRDefault="00F565FB" w:rsidP="00F565FB">
      <w:pPr>
        <w:pStyle w:val="Heading4"/>
      </w:pPr>
      <w:bookmarkStart w:id="5" w:name="_Toc139052188"/>
      <w:r w:rsidRPr="002024F5">
        <w:t>8.10.2.3</w:t>
      </w:r>
      <w:r w:rsidRPr="002024F5">
        <w:tab/>
        <w:t xml:space="preserve">Information that may be transferred from the </w:t>
      </w:r>
      <w:proofErr w:type="spellStart"/>
      <w:r w:rsidRPr="002024F5">
        <w:t>gNB</w:t>
      </w:r>
      <w:proofErr w:type="spellEnd"/>
      <w:r w:rsidRPr="002024F5">
        <w:t xml:space="preserve"> to LMF</w:t>
      </w:r>
      <w:bookmarkEnd w:id="5"/>
    </w:p>
    <w:p w14:paraId="522BECB7" w14:textId="77777777" w:rsidR="00F565FB" w:rsidRPr="002024F5" w:rsidRDefault="00F565FB" w:rsidP="00F565FB">
      <w:r w:rsidRPr="002024F5">
        <w:t xml:space="preserve">The assistance data that may be transferred from </w:t>
      </w:r>
      <w:proofErr w:type="spellStart"/>
      <w:r w:rsidRPr="002024F5">
        <w:t>gNB</w:t>
      </w:r>
      <w:proofErr w:type="spellEnd"/>
      <w:r w:rsidRPr="002024F5">
        <w:t xml:space="preserve"> to the LMF is listed in Table 8.10.2.3-1.</w:t>
      </w:r>
    </w:p>
    <w:p w14:paraId="7A24FCC6" w14:textId="77777777" w:rsidR="00F565FB" w:rsidRPr="002024F5" w:rsidRDefault="00F565FB" w:rsidP="00F565FB">
      <w:pPr>
        <w:pStyle w:val="TH"/>
      </w:pPr>
      <w:r w:rsidRPr="002024F5">
        <w:t xml:space="preserve">Table 8.10.2.3-1: Assistance data that may be transferred from </w:t>
      </w:r>
      <w:proofErr w:type="spellStart"/>
      <w:r w:rsidRPr="002024F5">
        <w:t>gNB</w:t>
      </w:r>
      <w:proofErr w:type="spellEnd"/>
      <w:r w:rsidRPr="002024F5">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F565FB" w:rsidRPr="002024F5" w14:paraId="046D4D5A" w14:textId="77777777" w:rsidTr="00F26EFE">
        <w:trPr>
          <w:jc w:val="center"/>
        </w:trPr>
        <w:tc>
          <w:tcPr>
            <w:tcW w:w="5909" w:type="dxa"/>
          </w:tcPr>
          <w:p w14:paraId="78021F07" w14:textId="77777777" w:rsidR="00F565FB" w:rsidRPr="002024F5" w:rsidRDefault="00F565FB" w:rsidP="00F26EFE">
            <w:pPr>
              <w:pStyle w:val="TAH"/>
            </w:pPr>
            <w:r w:rsidRPr="002024F5">
              <w:t xml:space="preserve">Information </w:t>
            </w:r>
          </w:p>
        </w:tc>
      </w:tr>
      <w:tr w:rsidR="00F565FB" w:rsidRPr="002024F5" w14:paraId="753ED035" w14:textId="77777777" w:rsidTr="00F26EFE">
        <w:trPr>
          <w:jc w:val="center"/>
        </w:trPr>
        <w:tc>
          <w:tcPr>
            <w:tcW w:w="5909" w:type="dxa"/>
          </w:tcPr>
          <w:p w14:paraId="703D2845" w14:textId="77777777" w:rsidR="00F565FB" w:rsidRPr="002024F5" w:rsidRDefault="00F565FB" w:rsidP="00F26EFE">
            <w:pPr>
              <w:pStyle w:val="TAL"/>
            </w:pPr>
            <w:r w:rsidRPr="002024F5">
              <w:t>PCI, GCI, ARFCN</w:t>
            </w:r>
            <w:r w:rsidRPr="002024F5">
              <w:rPr>
                <w:lang w:eastAsia="zh-CN"/>
              </w:rPr>
              <w:t xml:space="preserve"> </w:t>
            </w:r>
            <w:r w:rsidRPr="002024F5">
              <w:t xml:space="preserve">and TRP IDs of the TRPs served by the </w:t>
            </w:r>
            <w:proofErr w:type="spellStart"/>
            <w:r w:rsidRPr="002024F5">
              <w:t>gNB</w:t>
            </w:r>
            <w:proofErr w:type="spellEnd"/>
          </w:p>
        </w:tc>
      </w:tr>
      <w:tr w:rsidR="00F565FB" w:rsidRPr="002024F5" w14:paraId="273F66D8" w14:textId="77777777" w:rsidTr="00F26EFE">
        <w:trPr>
          <w:jc w:val="center"/>
        </w:trPr>
        <w:tc>
          <w:tcPr>
            <w:tcW w:w="5909" w:type="dxa"/>
          </w:tcPr>
          <w:p w14:paraId="05C665E3" w14:textId="77777777" w:rsidR="00F565FB" w:rsidRPr="002024F5" w:rsidRDefault="00F565FB" w:rsidP="00F26EFE">
            <w:pPr>
              <w:pStyle w:val="TAL"/>
            </w:pPr>
            <w:r w:rsidRPr="002024F5">
              <w:t xml:space="preserve">Timing information of TRPs served by the </w:t>
            </w:r>
            <w:proofErr w:type="spellStart"/>
            <w:r w:rsidRPr="002024F5">
              <w:t>gNB</w:t>
            </w:r>
            <w:proofErr w:type="spellEnd"/>
          </w:p>
        </w:tc>
      </w:tr>
      <w:tr w:rsidR="00F565FB" w:rsidRPr="002024F5" w14:paraId="68334A28" w14:textId="77777777" w:rsidTr="00F26EFE">
        <w:trPr>
          <w:jc w:val="center"/>
        </w:trPr>
        <w:tc>
          <w:tcPr>
            <w:tcW w:w="5909" w:type="dxa"/>
          </w:tcPr>
          <w:p w14:paraId="46593AD8" w14:textId="77777777" w:rsidR="00F565FB" w:rsidRPr="002024F5" w:rsidRDefault="00F565FB" w:rsidP="00F26EFE">
            <w:pPr>
              <w:pStyle w:val="TAL"/>
            </w:pPr>
            <w:r w:rsidRPr="002024F5">
              <w:t xml:space="preserve">DL-PRS configuration of the TRPs served by the </w:t>
            </w:r>
            <w:proofErr w:type="spellStart"/>
            <w:r w:rsidRPr="002024F5">
              <w:t>gNB</w:t>
            </w:r>
            <w:proofErr w:type="spellEnd"/>
          </w:p>
        </w:tc>
      </w:tr>
      <w:tr w:rsidR="00F565FB" w:rsidRPr="002024F5" w14:paraId="235A641F" w14:textId="77777777" w:rsidTr="00F26EFE">
        <w:trPr>
          <w:jc w:val="center"/>
        </w:trPr>
        <w:tc>
          <w:tcPr>
            <w:tcW w:w="5909" w:type="dxa"/>
          </w:tcPr>
          <w:p w14:paraId="12B0CAA2" w14:textId="77777777" w:rsidR="00F565FB" w:rsidRPr="002024F5" w:rsidRDefault="00F565FB" w:rsidP="00F26EFE">
            <w:pPr>
              <w:pStyle w:val="TAL"/>
            </w:pPr>
            <w:r w:rsidRPr="002024F5">
              <w:t>SSB information of the TRPs (the time/frequency occupancy of SSBs)</w:t>
            </w:r>
          </w:p>
        </w:tc>
      </w:tr>
      <w:tr w:rsidR="00F565FB" w:rsidRPr="002024F5" w14:paraId="21381375" w14:textId="77777777" w:rsidTr="00F26EFE">
        <w:trPr>
          <w:jc w:val="center"/>
        </w:trPr>
        <w:tc>
          <w:tcPr>
            <w:tcW w:w="5909" w:type="dxa"/>
          </w:tcPr>
          <w:p w14:paraId="5DBFC6BC" w14:textId="77777777" w:rsidR="00F565FB" w:rsidRPr="002024F5" w:rsidRDefault="00F565FB" w:rsidP="00F26EFE">
            <w:pPr>
              <w:pStyle w:val="TAL"/>
            </w:pPr>
            <w:r w:rsidRPr="002024F5">
              <w:t xml:space="preserve">Spatial direction information of the DL-PRS Resources of the TRPs served by the </w:t>
            </w:r>
            <w:proofErr w:type="spellStart"/>
            <w:r w:rsidRPr="002024F5">
              <w:t>gNB</w:t>
            </w:r>
            <w:proofErr w:type="spellEnd"/>
          </w:p>
        </w:tc>
      </w:tr>
      <w:tr w:rsidR="00F565FB" w:rsidRPr="002024F5" w14:paraId="1E16F9A7" w14:textId="77777777" w:rsidTr="00F26EFE">
        <w:trPr>
          <w:jc w:val="center"/>
        </w:trPr>
        <w:tc>
          <w:tcPr>
            <w:tcW w:w="5909" w:type="dxa"/>
          </w:tcPr>
          <w:p w14:paraId="7F4F3E53" w14:textId="77777777" w:rsidR="00F565FB" w:rsidRPr="002024F5" w:rsidRDefault="00F565FB" w:rsidP="00F26EFE">
            <w:pPr>
              <w:pStyle w:val="TAL"/>
            </w:pPr>
            <w:r w:rsidRPr="002024F5">
              <w:t xml:space="preserve">Geographical coordinates information of the DL-PRS Resources of the TRPs served by the </w:t>
            </w:r>
            <w:proofErr w:type="spellStart"/>
            <w:r w:rsidRPr="002024F5">
              <w:t>gNB</w:t>
            </w:r>
            <w:proofErr w:type="spellEnd"/>
          </w:p>
        </w:tc>
      </w:tr>
      <w:tr w:rsidR="00F565FB" w:rsidRPr="002024F5" w14:paraId="72BF3C61" w14:textId="77777777" w:rsidTr="00F26EFE">
        <w:trPr>
          <w:jc w:val="center"/>
        </w:trPr>
        <w:tc>
          <w:tcPr>
            <w:tcW w:w="5909" w:type="dxa"/>
          </w:tcPr>
          <w:p w14:paraId="72744D1D" w14:textId="77777777" w:rsidR="00F565FB" w:rsidRPr="002024F5" w:rsidRDefault="00F565FB" w:rsidP="00F26EFE">
            <w:pPr>
              <w:pStyle w:val="TAL"/>
            </w:pPr>
            <w:r w:rsidRPr="002024F5">
              <w:t>TRP type</w:t>
            </w:r>
          </w:p>
        </w:tc>
      </w:tr>
      <w:tr w:rsidR="00F565FB" w:rsidRPr="002024F5" w14:paraId="16092040" w14:textId="77777777" w:rsidTr="00F26EFE">
        <w:trPr>
          <w:jc w:val="center"/>
        </w:trPr>
        <w:tc>
          <w:tcPr>
            <w:tcW w:w="5909" w:type="dxa"/>
          </w:tcPr>
          <w:p w14:paraId="2D7C5657" w14:textId="77777777" w:rsidR="00F565FB" w:rsidRPr="002024F5" w:rsidRDefault="00F565FB" w:rsidP="00F26EFE">
            <w:pPr>
              <w:pStyle w:val="TAL"/>
            </w:pPr>
            <w:r w:rsidRPr="002024F5">
              <w:t>On-demand DL-PRS information</w:t>
            </w:r>
          </w:p>
        </w:tc>
      </w:tr>
      <w:tr w:rsidR="00F565FB" w:rsidRPr="002024F5" w14:paraId="2A585B22" w14:textId="77777777" w:rsidTr="00F26EFE">
        <w:trPr>
          <w:jc w:val="center"/>
        </w:trPr>
        <w:tc>
          <w:tcPr>
            <w:tcW w:w="5909" w:type="dxa"/>
          </w:tcPr>
          <w:p w14:paraId="7726E627" w14:textId="77777777" w:rsidR="00F565FB" w:rsidRPr="002024F5" w:rsidRDefault="00F565FB" w:rsidP="00F26EFE">
            <w:pPr>
              <w:pStyle w:val="TAL"/>
            </w:pPr>
            <w:r w:rsidRPr="002024F5">
              <w:t>TRP Tx TEG association information</w:t>
            </w:r>
          </w:p>
        </w:tc>
      </w:tr>
    </w:tbl>
    <w:p w14:paraId="1AACEFA9" w14:textId="77777777" w:rsidR="00F565FB" w:rsidRPr="002024F5" w:rsidRDefault="00F565FB" w:rsidP="00F565FB"/>
    <w:p w14:paraId="7772E4BB" w14:textId="77777777" w:rsidR="00F565FB" w:rsidRPr="002024F5" w:rsidRDefault="00F565FB" w:rsidP="00F565FB">
      <w:r w:rsidRPr="002024F5">
        <w:t xml:space="preserve">The configuration data for a target UE that may be transferred from the serving </w:t>
      </w:r>
      <w:proofErr w:type="spellStart"/>
      <w:r w:rsidRPr="002024F5">
        <w:t>gNB</w:t>
      </w:r>
      <w:proofErr w:type="spellEnd"/>
      <w:r w:rsidRPr="002024F5">
        <w:t xml:space="preserve"> to the LMF is listed in Table 8.10.2.3-2.</w:t>
      </w:r>
    </w:p>
    <w:p w14:paraId="0DBDDEEF" w14:textId="77777777" w:rsidR="00F565FB" w:rsidRPr="002024F5" w:rsidRDefault="00F565FB" w:rsidP="00F565FB">
      <w:pPr>
        <w:pStyle w:val="TH"/>
      </w:pPr>
      <w:r w:rsidRPr="002024F5">
        <w:t xml:space="preserve">Table 8.10.2.3-2: UL information/UE configuration data that may be transferred from serving </w:t>
      </w:r>
      <w:proofErr w:type="spellStart"/>
      <w:r w:rsidRPr="002024F5">
        <w:t>gNB</w:t>
      </w:r>
      <w:proofErr w:type="spellEnd"/>
      <w:r w:rsidRPr="002024F5">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F565FB" w:rsidRPr="002024F5" w14:paraId="4AAB023A" w14:textId="77777777" w:rsidTr="00F26EFE">
        <w:trPr>
          <w:jc w:val="center"/>
        </w:trPr>
        <w:tc>
          <w:tcPr>
            <w:tcW w:w="6750" w:type="dxa"/>
          </w:tcPr>
          <w:p w14:paraId="481E3A2F" w14:textId="77777777" w:rsidR="00F565FB" w:rsidRPr="002024F5" w:rsidRDefault="00F565FB" w:rsidP="00F26EFE">
            <w:pPr>
              <w:pStyle w:val="TAH"/>
            </w:pPr>
            <w:r w:rsidRPr="002024F5">
              <w:t>UE configuration data</w:t>
            </w:r>
          </w:p>
        </w:tc>
      </w:tr>
      <w:tr w:rsidR="00F565FB" w:rsidRPr="002024F5" w14:paraId="0479A218" w14:textId="77777777" w:rsidTr="00F26EFE">
        <w:trPr>
          <w:trHeight w:val="207"/>
          <w:jc w:val="center"/>
        </w:trPr>
        <w:tc>
          <w:tcPr>
            <w:tcW w:w="6750" w:type="dxa"/>
          </w:tcPr>
          <w:p w14:paraId="1D814D27" w14:textId="77777777" w:rsidR="00F565FB" w:rsidRPr="002024F5" w:rsidRDefault="00F565FB" w:rsidP="00F26EFE">
            <w:pPr>
              <w:pStyle w:val="TAL"/>
            </w:pPr>
            <w:r w:rsidRPr="002024F5">
              <w:t>UE SRS configuration</w:t>
            </w:r>
          </w:p>
        </w:tc>
      </w:tr>
      <w:tr w:rsidR="00F565FB" w:rsidRPr="002024F5" w14:paraId="0A5F1275" w14:textId="77777777" w:rsidTr="00F26EFE">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94C2CCA" w14:textId="77777777" w:rsidR="00F565FB" w:rsidRPr="002024F5" w:rsidRDefault="00F565FB" w:rsidP="00F26EFE">
            <w:pPr>
              <w:pStyle w:val="TAL"/>
            </w:pPr>
            <w:r w:rsidRPr="002024F5">
              <w:t>SFN initialization time for the SRS configuration</w:t>
            </w:r>
          </w:p>
        </w:tc>
      </w:tr>
      <w:tr w:rsidR="00F565FB" w:rsidRPr="002024F5" w14:paraId="37F29C6C" w14:textId="77777777" w:rsidTr="00F26EFE">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53DA82" w14:textId="77777777" w:rsidR="00F565FB" w:rsidRPr="002024F5" w:rsidRDefault="00F565FB" w:rsidP="00F26EFE">
            <w:pPr>
              <w:pStyle w:val="TAL"/>
            </w:pPr>
            <w:r w:rsidRPr="002024F5">
              <w:t>SRS Transmission Status</w:t>
            </w:r>
          </w:p>
        </w:tc>
      </w:tr>
    </w:tbl>
    <w:p w14:paraId="7167A3FD" w14:textId="77777777" w:rsidR="00F565FB" w:rsidRPr="002024F5" w:rsidRDefault="00F565FB" w:rsidP="00F565FB"/>
    <w:p w14:paraId="300B0910" w14:textId="77777777" w:rsidR="00F565FB" w:rsidRPr="002024F5" w:rsidRDefault="00F565FB" w:rsidP="00F565FB">
      <w:r w:rsidRPr="002024F5">
        <w:t xml:space="preserve">The measurement results that may be signalled from </w:t>
      </w:r>
      <w:proofErr w:type="spellStart"/>
      <w:r w:rsidRPr="002024F5">
        <w:t>gNBs</w:t>
      </w:r>
      <w:proofErr w:type="spellEnd"/>
      <w:r w:rsidRPr="002024F5">
        <w:t xml:space="preserve"> to the LMF is listed in Table 8.10.2.3-3.</w:t>
      </w:r>
    </w:p>
    <w:p w14:paraId="326770DF" w14:textId="77777777" w:rsidR="00F565FB" w:rsidRPr="002024F5" w:rsidRDefault="00F565FB" w:rsidP="00F565FB">
      <w:pPr>
        <w:pStyle w:val="TH"/>
      </w:pPr>
      <w:r w:rsidRPr="002024F5">
        <w:t xml:space="preserve">Table 8.10.2.3-3: Measurement results that may be transferred from </w:t>
      </w:r>
      <w:proofErr w:type="spellStart"/>
      <w:r w:rsidRPr="002024F5">
        <w:t>gNBs</w:t>
      </w:r>
      <w:proofErr w:type="spellEnd"/>
      <w:r w:rsidRPr="002024F5">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F565FB" w:rsidRPr="002024F5" w14:paraId="5906CBDC" w14:textId="77777777" w:rsidTr="00F26EFE">
        <w:trPr>
          <w:jc w:val="center"/>
        </w:trPr>
        <w:tc>
          <w:tcPr>
            <w:tcW w:w="5909" w:type="dxa"/>
          </w:tcPr>
          <w:p w14:paraId="4561EE7B" w14:textId="77777777" w:rsidR="00F565FB" w:rsidRPr="002024F5" w:rsidRDefault="00F565FB" w:rsidP="00F26EFE">
            <w:pPr>
              <w:pStyle w:val="TAH"/>
            </w:pPr>
            <w:r w:rsidRPr="002024F5">
              <w:t>Measurement results</w:t>
            </w:r>
          </w:p>
        </w:tc>
      </w:tr>
      <w:tr w:rsidR="00F565FB" w:rsidRPr="002024F5" w14:paraId="27B8B2A0" w14:textId="77777777" w:rsidTr="00F26EFE">
        <w:trPr>
          <w:jc w:val="center"/>
        </w:trPr>
        <w:tc>
          <w:tcPr>
            <w:tcW w:w="5909" w:type="dxa"/>
          </w:tcPr>
          <w:p w14:paraId="74C79554" w14:textId="77777777" w:rsidR="00F565FB" w:rsidRPr="002024F5" w:rsidRDefault="00F565FB" w:rsidP="00F26EFE">
            <w:pPr>
              <w:pStyle w:val="TAL"/>
            </w:pPr>
            <w:r w:rsidRPr="002024F5">
              <w:t>NCGI and TRP ID of the measurement</w:t>
            </w:r>
          </w:p>
        </w:tc>
      </w:tr>
      <w:tr w:rsidR="00F565FB" w:rsidRPr="002024F5" w14:paraId="451663A6" w14:textId="77777777" w:rsidTr="00F26EFE">
        <w:trPr>
          <w:jc w:val="center"/>
        </w:trPr>
        <w:tc>
          <w:tcPr>
            <w:tcW w:w="5909" w:type="dxa"/>
          </w:tcPr>
          <w:p w14:paraId="73A96862" w14:textId="77777777" w:rsidR="00F565FB" w:rsidRPr="002024F5" w:rsidRDefault="00F565FB" w:rsidP="00F26EFE">
            <w:pPr>
              <w:pStyle w:val="TAL"/>
            </w:pPr>
            <w:proofErr w:type="spellStart"/>
            <w:r w:rsidRPr="002024F5">
              <w:t>gNB</w:t>
            </w:r>
            <w:proofErr w:type="spellEnd"/>
            <w:r w:rsidRPr="002024F5">
              <w:t xml:space="preserve"> Rx-Tx time difference measurement</w:t>
            </w:r>
          </w:p>
        </w:tc>
      </w:tr>
      <w:tr w:rsidR="00F565FB" w:rsidRPr="002024F5" w14:paraId="33A62EC5" w14:textId="77777777" w:rsidTr="00F26EFE">
        <w:trPr>
          <w:jc w:val="center"/>
        </w:trPr>
        <w:tc>
          <w:tcPr>
            <w:tcW w:w="5909" w:type="dxa"/>
          </w:tcPr>
          <w:p w14:paraId="06F9AE73" w14:textId="77777777" w:rsidR="00F565FB" w:rsidRPr="002024F5" w:rsidRDefault="00F565FB" w:rsidP="00F26EFE">
            <w:pPr>
              <w:pStyle w:val="TAL"/>
            </w:pPr>
            <w:r w:rsidRPr="002024F5">
              <w:t>UL-SRS-RSRP</w:t>
            </w:r>
          </w:p>
        </w:tc>
      </w:tr>
      <w:tr w:rsidR="00F565FB" w:rsidRPr="002024F5" w14:paraId="52365206" w14:textId="77777777" w:rsidTr="00F26EFE">
        <w:trPr>
          <w:jc w:val="center"/>
        </w:trPr>
        <w:tc>
          <w:tcPr>
            <w:tcW w:w="5909" w:type="dxa"/>
          </w:tcPr>
          <w:p w14:paraId="095D0FDD" w14:textId="77777777" w:rsidR="00F565FB" w:rsidRPr="002024F5" w:rsidRDefault="00F565FB" w:rsidP="00F26EFE">
            <w:pPr>
              <w:pStyle w:val="TAL"/>
            </w:pPr>
            <w:r w:rsidRPr="002024F5">
              <w:t>UL-SRS-RSRPP</w:t>
            </w:r>
          </w:p>
        </w:tc>
      </w:tr>
      <w:tr w:rsidR="00F565FB" w:rsidRPr="002024F5" w14:paraId="4E60B7A0" w14:textId="77777777" w:rsidTr="00F26EFE">
        <w:trPr>
          <w:jc w:val="center"/>
        </w:trPr>
        <w:tc>
          <w:tcPr>
            <w:tcW w:w="5909" w:type="dxa"/>
          </w:tcPr>
          <w:p w14:paraId="08F587A0" w14:textId="77777777" w:rsidR="00F565FB" w:rsidRPr="002024F5" w:rsidRDefault="00F565FB" w:rsidP="00F26EFE">
            <w:pPr>
              <w:pStyle w:val="TAL"/>
            </w:pPr>
            <w:r w:rsidRPr="002024F5">
              <w:t xml:space="preserve">UL Angle of Arrival (azimuth and/or elevation) </w:t>
            </w:r>
            <w:r w:rsidRPr="002024F5">
              <w:rPr>
                <w:vertAlign w:val="superscript"/>
              </w:rPr>
              <w:t>NOTE 1</w:t>
            </w:r>
          </w:p>
        </w:tc>
      </w:tr>
      <w:tr w:rsidR="00F565FB" w:rsidRPr="002024F5" w14:paraId="6B61CF35" w14:textId="77777777" w:rsidTr="00F26EFE">
        <w:trPr>
          <w:jc w:val="center"/>
        </w:trPr>
        <w:tc>
          <w:tcPr>
            <w:tcW w:w="5909" w:type="dxa"/>
          </w:tcPr>
          <w:p w14:paraId="6F715F4C" w14:textId="58E5A2B5" w:rsidR="00F565FB" w:rsidRPr="002024F5" w:rsidRDefault="00F565FB" w:rsidP="00F26EFE">
            <w:pPr>
              <w:pStyle w:val="TAL"/>
            </w:pPr>
            <w:r w:rsidRPr="002024F5">
              <w:t xml:space="preserve">Multiple UL Angle of Arrival (azimuth and/or elevation) </w:t>
            </w:r>
            <w:r w:rsidRPr="002024F5">
              <w:rPr>
                <w:vertAlign w:val="superscript"/>
              </w:rPr>
              <w:t>NOTE 1</w:t>
            </w:r>
          </w:p>
        </w:tc>
      </w:tr>
      <w:tr w:rsidR="00F565FB" w:rsidRPr="002024F5" w14:paraId="01A60AB5" w14:textId="77777777" w:rsidTr="00F26EFE">
        <w:trPr>
          <w:jc w:val="center"/>
        </w:trPr>
        <w:tc>
          <w:tcPr>
            <w:tcW w:w="5909" w:type="dxa"/>
          </w:tcPr>
          <w:p w14:paraId="225713F9" w14:textId="7C9FE460" w:rsidR="00F565FB" w:rsidRPr="002024F5" w:rsidRDefault="00F565FB" w:rsidP="00F26EFE">
            <w:pPr>
              <w:pStyle w:val="TAL"/>
            </w:pPr>
            <w:r w:rsidRPr="002024F5">
              <w:t xml:space="preserve">SRS Resource Type </w:t>
            </w:r>
            <w:del w:id="6" w:author="Huawei" w:date="2023-07-31T09:33:00Z">
              <w:r w:rsidRPr="002024F5" w:rsidDel="00BA69B2">
                <w:rPr>
                  <w:vertAlign w:val="superscript"/>
                </w:rPr>
                <w:delText>NOTE 1</w:delText>
              </w:r>
            </w:del>
          </w:p>
        </w:tc>
      </w:tr>
      <w:tr w:rsidR="00F565FB" w:rsidRPr="002024F5" w14:paraId="377CD72B" w14:textId="77777777" w:rsidTr="00F26EFE">
        <w:trPr>
          <w:jc w:val="center"/>
        </w:trPr>
        <w:tc>
          <w:tcPr>
            <w:tcW w:w="5909" w:type="dxa"/>
          </w:tcPr>
          <w:p w14:paraId="59F56DA9" w14:textId="77777777" w:rsidR="00F565FB" w:rsidRPr="002024F5" w:rsidRDefault="00F565FB" w:rsidP="00F26EFE">
            <w:pPr>
              <w:pStyle w:val="TAL"/>
            </w:pPr>
            <w:r w:rsidRPr="002024F5">
              <w:t>Time stamp of the measurement</w:t>
            </w:r>
          </w:p>
        </w:tc>
      </w:tr>
      <w:tr w:rsidR="00F565FB" w:rsidRPr="002024F5" w14:paraId="73CBC57C" w14:textId="77777777" w:rsidTr="00F26EFE">
        <w:trPr>
          <w:jc w:val="center"/>
        </w:trPr>
        <w:tc>
          <w:tcPr>
            <w:tcW w:w="5909" w:type="dxa"/>
          </w:tcPr>
          <w:p w14:paraId="4B576BB4" w14:textId="77777777" w:rsidR="00F565FB" w:rsidRPr="002024F5" w:rsidRDefault="00F565FB" w:rsidP="00F26EFE">
            <w:pPr>
              <w:pStyle w:val="TAL"/>
            </w:pPr>
            <w:r w:rsidRPr="002024F5">
              <w:t>Quality for each measurement</w:t>
            </w:r>
          </w:p>
        </w:tc>
      </w:tr>
      <w:tr w:rsidR="00F565FB" w:rsidRPr="002024F5" w14:paraId="790E5A2C"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6B6411DE" w14:textId="77777777" w:rsidR="00F565FB" w:rsidRPr="002024F5" w:rsidRDefault="00F565FB" w:rsidP="00F26EFE">
            <w:pPr>
              <w:pStyle w:val="TAL"/>
            </w:pPr>
            <w:r w:rsidRPr="002024F5">
              <w:t>Beam Information of the measurement</w:t>
            </w:r>
          </w:p>
        </w:tc>
      </w:tr>
      <w:tr w:rsidR="00F565FB" w:rsidRPr="002024F5" w14:paraId="20F80D89"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36A632CF" w14:textId="77777777" w:rsidR="00F565FB" w:rsidRPr="002024F5" w:rsidRDefault="00F565FB" w:rsidP="00F26EFE">
            <w:pPr>
              <w:pStyle w:val="TAL"/>
            </w:pPr>
            <w:proofErr w:type="spellStart"/>
            <w:r w:rsidRPr="002024F5">
              <w:t>LoS</w:t>
            </w:r>
            <w:proofErr w:type="spellEnd"/>
            <w:r w:rsidRPr="002024F5">
              <w:t>/</w:t>
            </w:r>
            <w:proofErr w:type="spellStart"/>
            <w:r w:rsidRPr="002024F5">
              <w:t>NLoS</w:t>
            </w:r>
            <w:proofErr w:type="spellEnd"/>
            <w:r w:rsidRPr="002024F5">
              <w:t xml:space="preserve"> information for each measurement</w:t>
            </w:r>
          </w:p>
        </w:tc>
      </w:tr>
      <w:tr w:rsidR="00F565FB" w:rsidRPr="002024F5" w14:paraId="2036D92B"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672C0E8B" w14:textId="77777777" w:rsidR="00F565FB" w:rsidRPr="002024F5" w:rsidRDefault="00F565FB" w:rsidP="00F26EFE">
            <w:pPr>
              <w:pStyle w:val="TAL"/>
            </w:pPr>
            <w:r w:rsidRPr="002024F5">
              <w:t>ARP ID of the measurement</w:t>
            </w:r>
          </w:p>
        </w:tc>
      </w:tr>
      <w:tr w:rsidR="00F565FB" w:rsidRPr="002024F5" w14:paraId="7A693000"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733604F5" w14:textId="77777777" w:rsidR="00F565FB" w:rsidRPr="002024F5" w:rsidRDefault="00F565FB" w:rsidP="00F26EFE">
            <w:pPr>
              <w:pStyle w:val="TAN"/>
            </w:pPr>
            <w:r w:rsidRPr="002024F5">
              <w:t>NOTE 1:</w:t>
            </w:r>
            <w:r w:rsidRPr="002024F5">
              <w:tab/>
              <w:t>When used with UL-</w:t>
            </w:r>
            <w:proofErr w:type="spellStart"/>
            <w:r w:rsidRPr="002024F5">
              <w:t>AoA</w:t>
            </w:r>
            <w:proofErr w:type="spellEnd"/>
            <w:r w:rsidRPr="002024F5">
              <w:t xml:space="preserve"> for hybrid positioning.</w:t>
            </w:r>
          </w:p>
        </w:tc>
      </w:tr>
    </w:tbl>
    <w:p w14:paraId="7BD510EC" w14:textId="37F73654" w:rsidR="0018431D" w:rsidRDefault="0018431D" w:rsidP="00741A08">
      <w:pPr>
        <w:rPr>
          <w:rFonts w:eastAsia="DengXian"/>
          <w:color w:val="FF0000"/>
          <w:highlight w:val="yellow"/>
        </w:rPr>
      </w:pPr>
    </w:p>
    <w:p w14:paraId="3911911A" w14:textId="77777777" w:rsidR="0018431D" w:rsidRPr="00946FDB" w:rsidRDefault="0018431D" w:rsidP="0018431D">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2BF8246" w14:textId="77777777" w:rsidR="00BB1962" w:rsidRPr="002024F5" w:rsidRDefault="00BB1962" w:rsidP="00BB1962">
      <w:pPr>
        <w:pStyle w:val="Heading4"/>
      </w:pPr>
      <w:bookmarkStart w:id="7" w:name="_Toc139052246"/>
      <w:r w:rsidRPr="002024F5">
        <w:t>8.13.2.2</w:t>
      </w:r>
      <w:r w:rsidRPr="002024F5">
        <w:tab/>
        <w:t xml:space="preserve">Location Information that may be transferred from the </w:t>
      </w:r>
      <w:proofErr w:type="spellStart"/>
      <w:r w:rsidRPr="002024F5">
        <w:t>gNBs</w:t>
      </w:r>
      <w:proofErr w:type="spellEnd"/>
      <w:r w:rsidRPr="002024F5">
        <w:t xml:space="preserve"> to LMF</w:t>
      </w:r>
      <w:bookmarkEnd w:id="7"/>
    </w:p>
    <w:p w14:paraId="77F58979" w14:textId="77777777" w:rsidR="00BB1962" w:rsidRPr="002024F5" w:rsidRDefault="00BB1962" w:rsidP="00BB1962">
      <w:r w:rsidRPr="002024F5">
        <w:t xml:space="preserve">The information that may be transferred from </w:t>
      </w:r>
      <w:proofErr w:type="spellStart"/>
      <w:r w:rsidRPr="002024F5">
        <w:t>gNBs</w:t>
      </w:r>
      <w:proofErr w:type="spellEnd"/>
      <w:r w:rsidRPr="002024F5">
        <w:t xml:space="preserve"> to the LMF include measurement results listed in Table 8.13.2.2-1. The individual measurements are defined in TS 38.215 [37].</w:t>
      </w:r>
    </w:p>
    <w:p w14:paraId="21A7E331" w14:textId="77777777" w:rsidR="00BB1962" w:rsidRPr="002024F5" w:rsidRDefault="00BB1962" w:rsidP="00BB1962">
      <w:pPr>
        <w:pStyle w:val="TH"/>
      </w:pPr>
      <w:r w:rsidRPr="002024F5">
        <w:lastRenderedPageBreak/>
        <w:t xml:space="preserve">Table 8.13.2.2-1: Measurement results that may be transferred from </w:t>
      </w:r>
      <w:proofErr w:type="spellStart"/>
      <w:r w:rsidRPr="002024F5">
        <w:t>gNBs</w:t>
      </w:r>
      <w:proofErr w:type="spellEnd"/>
      <w:r w:rsidRPr="002024F5">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B1962" w:rsidRPr="002024F5" w14:paraId="285B249A" w14:textId="77777777" w:rsidTr="00F26EFE">
        <w:trPr>
          <w:jc w:val="center"/>
        </w:trPr>
        <w:tc>
          <w:tcPr>
            <w:tcW w:w="5909" w:type="dxa"/>
          </w:tcPr>
          <w:p w14:paraId="40C38892" w14:textId="77777777" w:rsidR="00BB1962" w:rsidRPr="002024F5" w:rsidRDefault="00BB1962" w:rsidP="00F26EFE">
            <w:pPr>
              <w:pStyle w:val="TAH"/>
            </w:pPr>
            <w:r w:rsidRPr="002024F5">
              <w:t>Measurement results</w:t>
            </w:r>
          </w:p>
        </w:tc>
      </w:tr>
      <w:tr w:rsidR="00BB1962" w:rsidRPr="002024F5" w14:paraId="21559005" w14:textId="77777777" w:rsidTr="00F26EFE">
        <w:trPr>
          <w:jc w:val="center"/>
        </w:trPr>
        <w:tc>
          <w:tcPr>
            <w:tcW w:w="5909" w:type="dxa"/>
          </w:tcPr>
          <w:p w14:paraId="4B98006F" w14:textId="77777777" w:rsidR="00BB1962" w:rsidRPr="002024F5" w:rsidRDefault="00BB1962" w:rsidP="00F26EFE">
            <w:pPr>
              <w:pStyle w:val="TAL"/>
            </w:pPr>
            <w:r w:rsidRPr="002024F5">
              <w:t>NCGI and TRP ID of the measurement</w:t>
            </w:r>
          </w:p>
        </w:tc>
      </w:tr>
      <w:tr w:rsidR="00BB1962" w:rsidRPr="002024F5" w14:paraId="3AD7A8E0" w14:textId="77777777" w:rsidTr="00F26EFE">
        <w:trPr>
          <w:jc w:val="center"/>
        </w:trPr>
        <w:tc>
          <w:tcPr>
            <w:tcW w:w="5909" w:type="dxa"/>
          </w:tcPr>
          <w:p w14:paraId="6A82E6A8" w14:textId="77777777" w:rsidR="00BB1962" w:rsidRPr="002024F5" w:rsidRDefault="00BB1962" w:rsidP="00F26EFE">
            <w:pPr>
              <w:pStyle w:val="TAL"/>
            </w:pPr>
            <w:r w:rsidRPr="002024F5">
              <w:t>UL-RTOA</w:t>
            </w:r>
          </w:p>
        </w:tc>
      </w:tr>
      <w:tr w:rsidR="00BB1962" w:rsidRPr="002024F5" w14:paraId="22D283C6" w14:textId="77777777" w:rsidTr="00F26EFE">
        <w:trPr>
          <w:jc w:val="center"/>
        </w:trPr>
        <w:tc>
          <w:tcPr>
            <w:tcW w:w="5909" w:type="dxa"/>
          </w:tcPr>
          <w:p w14:paraId="7E767E26" w14:textId="77777777" w:rsidR="00BB1962" w:rsidRPr="002024F5" w:rsidRDefault="00BB1962" w:rsidP="00F26EFE">
            <w:pPr>
              <w:pStyle w:val="TAL"/>
            </w:pPr>
            <w:r w:rsidRPr="002024F5">
              <w:t>UL-SRS-RSRP</w:t>
            </w:r>
          </w:p>
        </w:tc>
      </w:tr>
      <w:tr w:rsidR="00BB1962" w:rsidRPr="002024F5" w14:paraId="445B3147" w14:textId="77777777" w:rsidTr="00F26EFE">
        <w:trPr>
          <w:jc w:val="center"/>
        </w:trPr>
        <w:tc>
          <w:tcPr>
            <w:tcW w:w="5909" w:type="dxa"/>
          </w:tcPr>
          <w:p w14:paraId="01160219" w14:textId="77777777" w:rsidR="00BB1962" w:rsidRPr="002024F5" w:rsidRDefault="00BB1962" w:rsidP="00F26EFE">
            <w:pPr>
              <w:pStyle w:val="TAL"/>
            </w:pPr>
            <w:r w:rsidRPr="002024F5">
              <w:t>UL-SRS-RSRPP</w:t>
            </w:r>
          </w:p>
        </w:tc>
      </w:tr>
      <w:tr w:rsidR="00BB1962" w:rsidRPr="002024F5" w14:paraId="7E5536B9" w14:textId="77777777" w:rsidTr="00F26EFE">
        <w:trPr>
          <w:jc w:val="center"/>
        </w:trPr>
        <w:tc>
          <w:tcPr>
            <w:tcW w:w="5909" w:type="dxa"/>
          </w:tcPr>
          <w:p w14:paraId="797E5379" w14:textId="77777777" w:rsidR="00BB1962" w:rsidRPr="002024F5" w:rsidRDefault="00BB1962" w:rsidP="00F26EFE">
            <w:pPr>
              <w:pStyle w:val="TAL"/>
            </w:pPr>
            <w:r w:rsidRPr="002024F5">
              <w:t xml:space="preserve">UL Angle of Arrival (azimuth and/or elevation) </w:t>
            </w:r>
            <w:r w:rsidRPr="002024F5">
              <w:rPr>
                <w:vertAlign w:val="superscript"/>
              </w:rPr>
              <w:t>NOTE 1</w:t>
            </w:r>
          </w:p>
        </w:tc>
      </w:tr>
      <w:tr w:rsidR="00BB1962" w:rsidRPr="002024F5" w14:paraId="68BE61E8" w14:textId="77777777" w:rsidTr="00F26EFE">
        <w:trPr>
          <w:jc w:val="center"/>
        </w:trPr>
        <w:tc>
          <w:tcPr>
            <w:tcW w:w="5909" w:type="dxa"/>
          </w:tcPr>
          <w:p w14:paraId="26215B75" w14:textId="19381BB9" w:rsidR="00BB1962" w:rsidRPr="002024F5" w:rsidRDefault="00BB1962" w:rsidP="00F26EFE">
            <w:pPr>
              <w:pStyle w:val="TAL"/>
            </w:pPr>
            <w:r w:rsidRPr="002024F5">
              <w:t xml:space="preserve">Multiple UL Angle of Arrival (azimuth and/or elevation) </w:t>
            </w:r>
            <w:r w:rsidRPr="002024F5">
              <w:rPr>
                <w:vertAlign w:val="superscript"/>
              </w:rPr>
              <w:t>NOTE 1</w:t>
            </w:r>
          </w:p>
        </w:tc>
      </w:tr>
      <w:tr w:rsidR="00BB1962" w:rsidRPr="002024F5" w14:paraId="39084D7E" w14:textId="77777777" w:rsidTr="00F26EFE">
        <w:trPr>
          <w:jc w:val="center"/>
        </w:trPr>
        <w:tc>
          <w:tcPr>
            <w:tcW w:w="5909" w:type="dxa"/>
          </w:tcPr>
          <w:p w14:paraId="6ABEE948" w14:textId="188C4953" w:rsidR="00BB1962" w:rsidRPr="002024F5" w:rsidRDefault="00BB1962" w:rsidP="00F26EFE">
            <w:pPr>
              <w:pStyle w:val="TAL"/>
            </w:pPr>
            <w:r w:rsidRPr="002024F5">
              <w:t xml:space="preserve">SRS Resource Type </w:t>
            </w:r>
            <w:del w:id="8" w:author="Huawei" w:date="2023-07-31T09:33:00Z">
              <w:r w:rsidRPr="002024F5" w:rsidDel="00BA69B2">
                <w:rPr>
                  <w:vertAlign w:val="superscript"/>
                </w:rPr>
                <w:delText>NOTE 1</w:delText>
              </w:r>
            </w:del>
          </w:p>
        </w:tc>
      </w:tr>
      <w:tr w:rsidR="00BB1962" w:rsidRPr="002024F5" w14:paraId="04FBF188" w14:textId="77777777" w:rsidTr="00F26EFE">
        <w:trPr>
          <w:jc w:val="center"/>
        </w:trPr>
        <w:tc>
          <w:tcPr>
            <w:tcW w:w="5909" w:type="dxa"/>
          </w:tcPr>
          <w:p w14:paraId="0E91A88D" w14:textId="77777777" w:rsidR="00BB1962" w:rsidRPr="002024F5" w:rsidRDefault="00BB1962" w:rsidP="00F26EFE">
            <w:pPr>
              <w:pStyle w:val="TAL"/>
            </w:pPr>
            <w:r w:rsidRPr="002024F5">
              <w:t>Time stamp of the measurement</w:t>
            </w:r>
          </w:p>
        </w:tc>
      </w:tr>
      <w:tr w:rsidR="00BB1962" w:rsidRPr="002024F5" w14:paraId="1A88FA06" w14:textId="77777777" w:rsidTr="00F26EFE">
        <w:trPr>
          <w:jc w:val="center"/>
        </w:trPr>
        <w:tc>
          <w:tcPr>
            <w:tcW w:w="5909" w:type="dxa"/>
          </w:tcPr>
          <w:p w14:paraId="506DACBF" w14:textId="77777777" w:rsidR="00BB1962" w:rsidRPr="002024F5" w:rsidRDefault="00BB1962" w:rsidP="00F26EFE">
            <w:pPr>
              <w:pStyle w:val="TAL"/>
            </w:pPr>
            <w:r w:rsidRPr="002024F5">
              <w:t>Quality for each measurement</w:t>
            </w:r>
          </w:p>
        </w:tc>
      </w:tr>
      <w:tr w:rsidR="00BB1962" w:rsidRPr="002024F5" w14:paraId="7249626A"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13EC7B78" w14:textId="77777777" w:rsidR="00BB1962" w:rsidRPr="002024F5" w:rsidRDefault="00BB1962" w:rsidP="00F26EFE">
            <w:pPr>
              <w:pStyle w:val="TAL"/>
            </w:pPr>
            <w:r w:rsidRPr="002024F5">
              <w:t>Beam Information for each measurement</w:t>
            </w:r>
          </w:p>
        </w:tc>
      </w:tr>
      <w:tr w:rsidR="00BB1962" w:rsidRPr="002024F5" w14:paraId="4144B0AA"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045162B7" w14:textId="77777777" w:rsidR="00BB1962" w:rsidRPr="002024F5" w:rsidRDefault="00BB1962" w:rsidP="00F26EFE">
            <w:pPr>
              <w:pStyle w:val="TAL"/>
            </w:pPr>
            <w:proofErr w:type="spellStart"/>
            <w:r w:rsidRPr="002024F5">
              <w:t>LoS</w:t>
            </w:r>
            <w:proofErr w:type="spellEnd"/>
            <w:r w:rsidRPr="002024F5">
              <w:t>/</w:t>
            </w:r>
            <w:proofErr w:type="spellStart"/>
            <w:r w:rsidRPr="002024F5">
              <w:t>NLoS</w:t>
            </w:r>
            <w:proofErr w:type="spellEnd"/>
            <w:r w:rsidRPr="002024F5">
              <w:t xml:space="preserve"> information for each measurement</w:t>
            </w:r>
          </w:p>
        </w:tc>
      </w:tr>
      <w:tr w:rsidR="00BB1962" w:rsidRPr="002024F5" w14:paraId="6EC424CB"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033A4DB7" w14:textId="77777777" w:rsidR="00BB1962" w:rsidRPr="002024F5" w:rsidRDefault="00BB1962" w:rsidP="00F26EFE">
            <w:pPr>
              <w:pStyle w:val="TAL"/>
            </w:pPr>
            <w:r w:rsidRPr="002024F5">
              <w:t>ARP ID of the measurement</w:t>
            </w:r>
          </w:p>
        </w:tc>
      </w:tr>
      <w:tr w:rsidR="00BB1962" w:rsidRPr="002024F5" w14:paraId="0B79780B" w14:textId="77777777" w:rsidTr="00F26EFE">
        <w:trPr>
          <w:jc w:val="center"/>
        </w:trPr>
        <w:tc>
          <w:tcPr>
            <w:tcW w:w="5909" w:type="dxa"/>
            <w:tcBorders>
              <w:top w:val="single" w:sz="4" w:space="0" w:color="auto"/>
              <w:left w:val="single" w:sz="4" w:space="0" w:color="auto"/>
              <w:bottom w:val="single" w:sz="4" w:space="0" w:color="auto"/>
              <w:right w:val="single" w:sz="4" w:space="0" w:color="auto"/>
            </w:tcBorders>
          </w:tcPr>
          <w:p w14:paraId="75C46C3E" w14:textId="77777777" w:rsidR="00BB1962" w:rsidRPr="002024F5" w:rsidRDefault="00BB1962" w:rsidP="00F26EFE">
            <w:pPr>
              <w:pStyle w:val="TAN"/>
            </w:pPr>
            <w:r w:rsidRPr="002024F5">
              <w:t>NOTE 1:</w:t>
            </w:r>
            <w:r w:rsidRPr="002024F5">
              <w:tab/>
              <w:t>When used with UL-</w:t>
            </w:r>
            <w:proofErr w:type="spellStart"/>
            <w:r w:rsidRPr="002024F5">
              <w:t>AoA</w:t>
            </w:r>
            <w:proofErr w:type="spellEnd"/>
            <w:r w:rsidRPr="002024F5">
              <w:t xml:space="preserve"> for hybrid positioning.</w:t>
            </w:r>
          </w:p>
        </w:tc>
      </w:tr>
    </w:tbl>
    <w:p w14:paraId="065E21E4" w14:textId="6446E93D" w:rsidR="0018431D" w:rsidRPr="00BB1962" w:rsidRDefault="0018431D" w:rsidP="00834584">
      <w:pPr>
        <w:ind w:left="432"/>
        <w:jc w:val="center"/>
        <w:rPr>
          <w:rFonts w:eastAsia="DengXian"/>
          <w:color w:val="FF0000"/>
          <w:highlight w:val="yellow"/>
        </w:rPr>
      </w:pPr>
    </w:p>
    <w:p w14:paraId="613CAB40" w14:textId="77777777"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1"/>
    <w:bookmarkEnd w:id="2"/>
    <w:bookmarkEnd w:id="3"/>
    <w:bookmarkEnd w:id="4"/>
    <w:p w14:paraId="43C524E2" w14:textId="77777777" w:rsidR="00392202" w:rsidRPr="00A74629" w:rsidRDefault="00392202" w:rsidP="00834584">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85C94" w14:textId="77777777" w:rsidR="00425E5F" w:rsidRDefault="00425E5F">
      <w:r>
        <w:separator/>
      </w:r>
    </w:p>
  </w:endnote>
  <w:endnote w:type="continuationSeparator" w:id="0">
    <w:p w14:paraId="644CC376" w14:textId="77777777" w:rsidR="00425E5F" w:rsidRDefault="0042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852EF" w14:textId="77777777" w:rsidR="00425E5F" w:rsidRDefault="00425E5F">
      <w:r>
        <w:separator/>
      </w:r>
    </w:p>
  </w:footnote>
  <w:footnote w:type="continuationSeparator" w:id="0">
    <w:p w14:paraId="5AC01216" w14:textId="77777777" w:rsidR="00425E5F" w:rsidRDefault="00425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E32"/>
    <w:rsid w:val="00061105"/>
    <w:rsid w:val="000677FA"/>
    <w:rsid w:val="00083AFC"/>
    <w:rsid w:val="000905A8"/>
    <w:rsid w:val="000A18AF"/>
    <w:rsid w:val="000A55CF"/>
    <w:rsid w:val="000A6394"/>
    <w:rsid w:val="000B0230"/>
    <w:rsid w:val="000B7FED"/>
    <w:rsid w:val="000C038A"/>
    <w:rsid w:val="000C6598"/>
    <w:rsid w:val="000D44B3"/>
    <w:rsid w:val="000E1818"/>
    <w:rsid w:val="000E35D1"/>
    <w:rsid w:val="00110E23"/>
    <w:rsid w:val="001170E6"/>
    <w:rsid w:val="00145CC8"/>
    <w:rsid w:val="00145D43"/>
    <w:rsid w:val="00151118"/>
    <w:rsid w:val="00154269"/>
    <w:rsid w:val="00166913"/>
    <w:rsid w:val="001711F5"/>
    <w:rsid w:val="00180FF2"/>
    <w:rsid w:val="00183A93"/>
    <w:rsid w:val="0018431D"/>
    <w:rsid w:val="00192C46"/>
    <w:rsid w:val="00195C38"/>
    <w:rsid w:val="001A08B3"/>
    <w:rsid w:val="001A68D7"/>
    <w:rsid w:val="001A7B60"/>
    <w:rsid w:val="001B21BF"/>
    <w:rsid w:val="001B52F0"/>
    <w:rsid w:val="001B76F8"/>
    <w:rsid w:val="001B7A65"/>
    <w:rsid w:val="001C563D"/>
    <w:rsid w:val="001D0777"/>
    <w:rsid w:val="001E03F2"/>
    <w:rsid w:val="001E0473"/>
    <w:rsid w:val="001E31B8"/>
    <w:rsid w:val="001E41F3"/>
    <w:rsid w:val="001F4565"/>
    <w:rsid w:val="002056C6"/>
    <w:rsid w:val="00210BFF"/>
    <w:rsid w:val="00211FBB"/>
    <w:rsid w:val="00217965"/>
    <w:rsid w:val="00222124"/>
    <w:rsid w:val="00227D59"/>
    <w:rsid w:val="0026004D"/>
    <w:rsid w:val="002640DD"/>
    <w:rsid w:val="00270A80"/>
    <w:rsid w:val="00270AB3"/>
    <w:rsid w:val="00275D12"/>
    <w:rsid w:val="0027682A"/>
    <w:rsid w:val="00284FEB"/>
    <w:rsid w:val="002860C4"/>
    <w:rsid w:val="0029432B"/>
    <w:rsid w:val="002A3E25"/>
    <w:rsid w:val="002B30DB"/>
    <w:rsid w:val="002B5741"/>
    <w:rsid w:val="002B7F6B"/>
    <w:rsid w:val="002C1670"/>
    <w:rsid w:val="002C1F7E"/>
    <w:rsid w:val="002C2ACF"/>
    <w:rsid w:val="002D0D4E"/>
    <w:rsid w:val="002E472E"/>
    <w:rsid w:val="002F63AA"/>
    <w:rsid w:val="002F6C59"/>
    <w:rsid w:val="00305409"/>
    <w:rsid w:val="0035307B"/>
    <w:rsid w:val="003609EF"/>
    <w:rsid w:val="0036231A"/>
    <w:rsid w:val="0036304C"/>
    <w:rsid w:val="00371842"/>
    <w:rsid w:val="00374DD4"/>
    <w:rsid w:val="00380165"/>
    <w:rsid w:val="00392202"/>
    <w:rsid w:val="00396648"/>
    <w:rsid w:val="003B12DE"/>
    <w:rsid w:val="003B1B60"/>
    <w:rsid w:val="003D2EBB"/>
    <w:rsid w:val="003D6859"/>
    <w:rsid w:val="003E0528"/>
    <w:rsid w:val="003E1A36"/>
    <w:rsid w:val="00410371"/>
    <w:rsid w:val="004118ED"/>
    <w:rsid w:val="004242F1"/>
    <w:rsid w:val="00425E5F"/>
    <w:rsid w:val="004374E5"/>
    <w:rsid w:val="00440CC4"/>
    <w:rsid w:val="00443401"/>
    <w:rsid w:val="00451E91"/>
    <w:rsid w:val="004567FF"/>
    <w:rsid w:val="004568FB"/>
    <w:rsid w:val="00475BB9"/>
    <w:rsid w:val="00487A31"/>
    <w:rsid w:val="00492BA3"/>
    <w:rsid w:val="00497ED5"/>
    <w:rsid w:val="004A5A78"/>
    <w:rsid w:val="004B6E63"/>
    <w:rsid w:val="004B75B7"/>
    <w:rsid w:val="004D4CD4"/>
    <w:rsid w:val="004E2BEA"/>
    <w:rsid w:val="004E4C34"/>
    <w:rsid w:val="004F0704"/>
    <w:rsid w:val="004F4821"/>
    <w:rsid w:val="004F7359"/>
    <w:rsid w:val="0051580D"/>
    <w:rsid w:val="005178F9"/>
    <w:rsid w:val="0053386D"/>
    <w:rsid w:val="00533BE8"/>
    <w:rsid w:val="005348F1"/>
    <w:rsid w:val="00547111"/>
    <w:rsid w:val="005546D9"/>
    <w:rsid w:val="00563465"/>
    <w:rsid w:val="0057328F"/>
    <w:rsid w:val="00592D74"/>
    <w:rsid w:val="00595BE1"/>
    <w:rsid w:val="005C5125"/>
    <w:rsid w:val="005C5842"/>
    <w:rsid w:val="005D5948"/>
    <w:rsid w:val="005E2C44"/>
    <w:rsid w:val="005E7AA5"/>
    <w:rsid w:val="0060155E"/>
    <w:rsid w:val="00621188"/>
    <w:rsid w:val="006257ED"/>
    <w:rsid w:val="006266BC"/>
    <w:rsid w:val="0063787C"/>
    <w:rsid w:val="0064062B"/>
    <w:rsid w:val="00664504"/>
    <w:rsid w:val="00665C47"/>
    <w:rsid w:val="0067499C"/>
    <w:rsid w:val="0068169F"/>
    <w:rsid w:val="00687366"/>
    <w:rsid w:val="00690AFA"/>
    <w:rsid w:val="00691443"/>
    <w:rsid w:val="0069578A"/>
    <w:rsid w:val="00695808"/>
    <w:rsid w:val="006B46FB"/>
    <w:rsid w:val="006B5F27"/>
    <w:rsid w:val="006E21FB"/>
    <w:rsid w:val="006E4CDB"/>
    <w:rsid w:val="006F7F66"/>
    <w:rsid w:val="00720ABF"/>
    <w:rsid w:val="00720DDB"/>
    <w:rsid w:val="00721E97"/>
    <w:rsid w:val="00730AE8"/>
    <w:rsid w:val="00741A08"/>
    <w:rsid w:val="00746DF5"/>
    <w:rsid w:val="00747C4F"/>
    <w:rsid w:val="00752953"/>
    <w:rsid w:val="00767C59"/>
    <w:rsid w:val="00772C04"/>
    <w:rsid w:val="00792342"/>
    <w:rsid w:val="00792F86"/>
    <w:rsid w:val="007977A8"/>
    <w:rsid w:val="007A1831"/>
    <w:rsid w:val="007A7195"/>
    <w:rsid w:val="007B3E0C"/>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452A"/>
    <w:rsid w:val="008863B9"/>
    <w:rsid w:val="00886704"/>
    <w:rsid w:val="00887836"/>
    <w:rsid w:val="008A45A6"/>
    <w:rsid w:val="008B01C9"/>
    <w:rsid w:val="008E74B8"/>
    <w:rsid w:val="008F3789"/>
    <w:rsid w:val="008F686C"/>
    <w:rsid w:val="009105EF"/>
    <w:rsid w:val="009148DE"/>
    <w:rsid w:val="00927D40"/>
    <w:rsid w:val="00941E30"/>
    <w:rsid w:val="009440EB"/>
    <w:rsid w:val="009536A8"/>
    <w:rsid w:val="009671D4"/>
    <w:rsid w:val="009777D9"/>
    <w:rsid w:val="00985F31"/>
    <w:rsid w:val="009872C5"/>
    <w:rsid w:val="00991B88"/>
    <w:rsid w:val="009946DD"/>
    <w:rsid w:val="009955E8"/>
    <w:rsid w:val="009A39EB"/>
    <w:rsid w:val="009A553D"/>
    <w:rsid w:val="009A5753"/>
    <w:rsid w:val="009A579D"/>
    <w:rsid w:val="009E3297"/>
    <w:rsid w:val="009E52C6"/>
    <w:rsid w:val="009F6D19"/>
    <w:rsid w:val="009F734F"/>
    <w:rsid w:val="00A177E8"/>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C5820"/>
    <w:rsid w:val="00AD1CD8"/>
    <w:rsid w:val="00AF5616"/>
    <w:rsid w:val="00B05ED0"/>
    <w:rsid w:val="00B068B9"/>
    <w:rsid w:val="00B12809"/>
    <w:rsid w:val="00B258BB"/>
    <w:rsid w:val="00B30F0B"/>
    <w:rsid w:val="00B33479"/>
    <w:rsid w:val="00B3541D"/>
    <w:rsid w:val="00B47D4C"/>
    <w:rsid w:val="00B638AF"/>
    <w:rsid w:val="00B67B97"/>
    <w:rsid w:val="00B968C8"/>
    <w:rsid w:val="00BA1207"/>
    <w:rsid w:val="00BA3EC5"/>
    <w:rsid w:val="00BA4C4C"/>
    <w:rsid w:val="00BA51D9"/>
    <w:rsid w:val="00BA69B2"/>
    <w:rsid w:val="00BB1962"/>
    <w:rsid w:val="00BB23BB"/>
    <w:rsid w:val="00BB5DFC"/>
    <w:rsid w:val="00BD279D"/>
    <w:rsid w:val="00BD617E"/>
    <w:rsid w:val="00BD6BB8"/>
    <w:rsid w:val="00BE2163"/>
    <w:rsid w:val="00BE2DE8"/>
    <w:rsid w:val="00C04FBF"/>
    <w:rsid w:val="00C66BA2"/>
    <w:rsid w:val="00C67811"/>
    <w:rsid w:val="00C811AA"/>
    <w:rsid w:val="00C95985"/>
    <w:rsid w:val="00CA3CC8"/>
    <w:rsid w:val="00CA7680"/>
    <w:rsid w:val="00CB46F7"/>
    <w:rsid w:val="00CC5026"/>
    <w:rsid w:val="00CC68D0"/>
    <w:rsid w:val="00D03F9A"/>
    <w:rsid w:val="00D0467F"/>
    <w:rsid w:val="00D06D51"/>
    <w:rsid w:val="00D24991"/>
    <w:rsid w:val="00D306C7"/>
    <w:rsid w:val="00D30E4C"/>
    <w:rsid w:val="00D335BC"/>
    <w:rsid w:val="00D47CE3"/>
    <w:rsid w:val="00D50205"/>
    <w:rsid w:val="00D50255"/>
    <w:rsid w:val="00D549F3"/>
    <w:rsid w:val="00D66520"/>
    <w:rsid w:val="00D71353"/>
    <w:rsid w:val="00DA3F0E"/>
    <w:rsid w:val="00DB0E99"/>
    <w:rsid w:val="00DC12B1"/>
    <w:rsid w:val="00DE34CF"/>
    <w:rsid w:val="00DF36EF"/>
    <w:rsid w:val="00DF3C49"/>
    <w:rsid w:val="00E00906"/>
    <w:rsid w:val="00E050C3"/>
    <w:rsid w:val="00E13F3D"/>
    <w:rsid w:val="00E22732"/>
    <w:rsid w:val="00E26DEA"/>
    <w:rsid w:val="00E32950"/>
    <w:rsid w:val="00E34898"/>
    <w:rsid w:val="00E36984"/>
    <w:rsid w:val="00E37BE2"/>
    <w:rsid w:val="00E41E74"/>
    <w:rsid w:val="00E54367"/>
    <w:rsid w:val="00E83BFB"/>
    <w:rsid w:val="00EA50F0"/>
    <w:rsid w:val="00EB09B7"/>
    <w:rsid w:val="00EC207B"/>
    <w:rsid w:val="00ED3A9D"/>
    <w:rsid w:val="00EE0A8A"/>
    <w:rsid w:val="00EE7D7C"/>
    <w:rsid w:val="00EF2C24"/>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0B3C"/>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CFEFA-057A-4308-9EA7-3271E2325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Huawei_20230728</cp:lastModifiedBy>
  <cp:revision>3</cp:revision>
  <cp:lastPrinted>1900-01-01T00:00:00Z</cp:lastPrinted>
  <dcterms:created xsi:type="dcterms:W3CDTF">2023-08-10T13:28:00Z</dcterms:created>
  <dcterms:modified xsi:type="dcterms:W3CDTF">2023-08-10T13:29:00Z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(3)Z2nOmfKb3fCbUCXcZdwSGyyJoiCEU7lCOdsWY7GJfCCS7QYUwKf3OZsx9ZCxTpTRmrezsUPB
08QsDzVfbrLR0JLNIxK0NwMCDEPiIFXWwEHD9H5TPRy7vz7MX9evvgl5pJwtshqXuVaULPPZ
kKKwdpcpmRHyKHE9+G1xiLbEZh2HetQM58f7xpgSDG2tMKR4qaJqkxSU8t9xmBgLEmIN/Hya
2zXt8g1bVREAPRjg1J</vt:lpwstr>
  </property>
  <property fmtid="{D5CDD505-2E9C-101B-9397-08002B2CF9AE}" pid="22" name="_2015_ms_pID_7253431">
    <vt:lpwstr>MUP7lSkcXq9zt23auUhvbPHYpEMUWu6KOZglsdgXxSpRPOQXdoNOHB
8FYvoaojP5Tqd9IM5PexRPkgeC6gXjr0d6Zf4KhcHy9KnJaKPMBQAxwoDT/UHXmxqiJKX0nl
1/H+ibSr4139XfBIkjwz0/zGZUCY8YWC8VrdSpnv/Ixiusejmm1MsD3/8jNMJnx3xNH9nj/+
z2kRlWTGBtBtZvb5cwLn+/nejBx3IYnPQbGr</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